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2" wp14:anchorId="05DC4AE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15119985"/>
                <wp:effectExtent l="0" t="0" r="0" b="0"/>
                <wp:wrapNone/>
                <wp:docPr id="1" name="docshapegroup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0" cy="15120000"/>
                          <a:chOff x="0" y="0"/>
                          <a:chExt cx="10692000" cy="15120000"/>
                        </a:xfrm>
                      </wpg:grpSpPr>
                      <pic:pic xmlns:pic="http://schemas.openxmlformats.org/drawingml/2006/picture">
                        <pic:nvPicPr>
                          <pic:cNvPr id="0" name="docshape2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0692000" cy="1512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166200" y="4775760"/>
                            <a:ext cx="7526160" cy="10344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852" h="16290">
                                <a:moveTo>
                                  <a:pt x="11852" y="0"/>
                                </a:moveTo>
                                <a:lnTo>
                                  <a:pt x="0" y="16289"/>
                                </a:lnTo>
                                <a:lnTo>
                                  <a:pt x="11852" y="16289"/>
                                </a:lnTo>
                                <a:lnTo>
                                  <a:pt x="11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docshape4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5694120" y="7632000"/>
                            <a:ext cx="4998240" cy="7477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docshape5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768360" y="2379240"/>
                            <a:ext cx="2152800" cy="2532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docshape6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327800" y="3223800"/>
                            <a:ext cx="339120" cy="243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8242200" y="3009960"/>
                            <a:ext cx="79920" cy="121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0" h="195">
                                <a:moveTo>
                                  <a:pt x="0" y="0"/>
                                </a:moveTo>
                                <a:lnTo>
                                  <a:pt x="21" y="46"/>
                                </a:lnTo>
                                <a:lnTo>
                                  <a:pt x="43" y="95"/>
                                </a:lnTo>
                                <a:lnTo>
                                  <a:pt x="63" y="145"/>
                                </a:lnTo>
                                <a:lnTo>
                                  <a:pt x="81" y="194"/>
                                </a:lnTo>
                                <a:lnTo>
                                  <a:pt x="90" y="181"/>
                                </a:lnTo>
                                <a:lnTo>
                                  <a:pt x="100" y="167"/>
                                </a:lnTo>
                                <a:lnTo>
                                  <a:pt x="113" y="153"/>
                                </a:lnTo>
                                <a:lnTo>
                                  <a:pt x="129" y="138"/>
                                </a:lnTo>
                                <a:lnTo>
                                  <a:pt x="115" y="91"/>
                                </a:lnTo>
                                <a:lnTo>
                                  <a:pt x="92" y="49"/>
                                </a:lnTo>
                                <a:lnTo>
                                  <a:pt x="54" y="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dc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27080" y="3009240"/>
                            <a:ext cx="64800" cy="121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6" h="195">
                                <a:moveTo>
                                  <a:pt x="25" y="0"/>
                                </a:moveTo>
                                <a:lnTo>
                                  <a:pt x="4" y="44"/>
                                </a:lnTo>
                                <a:lnTo>
                                  <a:pt x="0" y="94"/>
                                </a:lnTo>
                                <a:lnTo>
                                  <a:pt x="11" y="144"/>
                                </a:lnTo>
                                <a:lnTo>
                                  <a:pt x="36" y="184"/>
                                </a:lnTo>
                                <a:lnTo>
                                  <a:pt x="106" y="194"/>
                                </a:lnTo>
                                <a:lnTo>
                                  <a:pt x="89" y="146"/>
                                </a:lnTo>
                                <a:lnTo>
                                  <a:pt x="69" y="96"/>
                                </a:lnTo>
                                <a:lnTo>
                                  <a:pt x="47" y="4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174520" y="3057480"/>
                            <a:ext cx="230040" cy="177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6" h="284">
                                <a:moveTo>
                                  <a:pt x="118" y="110"/>
                                </a:moveTo>
                                <a:lnTo>
                                  <a:pt x="109" y="95"/>
                                </a:lnTo>
                                <a:lnTo>
                                  <a:pt x="101" y="79"/>
                                </a:lnTo>
                                <a:lnTo>
                                  <a:pt x="93" y="64"/>
                                </a:lnTo>
                                <a:lnTo>
                                  <a:pt x="87" y="50"/>
                                </a:lnTo>
                                <a:lnTo>
                                  <a:pt x="63" y="48"/>
                                </a:lnTo>
                                <a:lnTo>
                                  <a:pt x="39" y="51"/>
                                </a:lnTo>
                                <a:lnTo>
                                  <a:pt x="17" y="59"/>
                                </a:lnTo>
                                <a:lnTo>
                                  <a:pt x="0" y="72"/>
                                </a:lnTo>
                                <a:lnTo>
                                  <a:pt x="118" y="110"/>
                                </a:lnTo>
                                <a:close/>
                                <a:moveTo>
                                  <a:pt x="203" y="198"/>
                                </a:moveTo>
                                <a:lnTo>
                                  <a:pt x="188" y="118"/>
                                </a:lnTo>
                                <a:lnTo>
                                  <a:pt x="60" y="283"/>
                                </a:lnTo>
                                <a:lnTo>
                                  <a:pt x="112" y="275"/>
                                </a:lnTo>
                                <a:lnTo>
                                  <a:pt x="151" y="256"/>
                                </a:lnTo>
                                <a:lnTo>
                                  <a:pt x="180" y="230"/>
                                </a:lnTo>
                                <a:lnTo>
                                  <a:pt x="203" y="198"/>
                                </a:lnTo>
                                <a:close/>
                                <a:moveTo>
                                  <a:pt x="365" y="209"/>
                                </a:moveTo>
                                <a:lnTo>
                                  <a:pt x="359" y="179"/>
                                </a:lnTo>
                                <a:lnTo>
                                  <a:pt x="339" y="140"/>
                                </a:lnTo>
                                <a:lnTo>
                                  <a:pt x="299" y="98"/>
                                </a:lnTo>
                                <a:lnTo>
                                  <a:pt x="259" y="75"/>
                                </a:lnTo>
                                <a:lnTo>
                                  <a:pt x="282" y="87"/>
                                </a:lnTo>
                                <a:lnTo>
                                  <a:pt x="302" y="60"/>
                                </a:lnTo>
                                <a:lnTo>
                                  <a:pt x="309" y="32"/>
                                </a:lnTo>
                                <a:lnTo>
                                  <a:pt x="309" y="9"/>
                                </a:lnTo>
                                <a:lnTo>
                                  <a:pt x="307" y="0"/>
                                </a:lnTo>
                                <a:lnTo>
                                  <a:pt x="237" y="63"/>
                                </a:lnTo>
                                <a:lnTo>
                                  <a:pt x="236" y="62"/>
                                </a:lnTo>
                                <a:lnTo>
                                  <a:pt x="224" y="72"/>
                                </a:lnTo>
                                <a:lnTo>
                                  <a:pt x="207" y="92"/>
                                </a:lnTo>
                                <a:lnTo>
                                  <a:pt x="193" y="110"/>
                                </a:lnTo>
                                <a:lnTo>
                                  <a:pt x="188" y="119"/>
                                </a:lnTo>
                                <a:lnTo>
                                  <a:pt x="365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dc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174520" y="3054240"/>
                            <a:ext cx="230040" cy="18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6" h="288">
                                <a:moveTo>
                                  <a:pt x="117" y="114"/>
                                </a:moveTo>
                                <a:lnTo>
                                  <a:pt x="0" y="77"/>
                                </a:lnTo>
                                <a:lnTo>
                                  <a:pt x="9" y="98"/>
                                </a:lnTo>
                                <a:lnTo>
                                  <a:pt x="26" y="119"/>
                                </a:lnTo>
                                <a:lnTo>
                                  <a:pt x="46" y="136"/>
                                </a:lnTo>
                                <a:lnTo>
                                  <a:pt x="66" y="147"/>
                                </a:lnTo>
                                <a:lnTo>
                                  <a:pt x="74" y="141"/>
                                </a:lnTo>
                                <a:lnTo>
                                  <a:pt x="87" y="131"/>
                                </a:lnTo>
                                <a:lnTo>
                                  <a:pt x="102" y="121"/>
                                </a:lnTo>
                                <a:lnTo>
                                  <a:pt x="117" y="114"/>
                                </a:lnTo>
                                <a:close/>
                                <a:moveTo>
                                  <a:pt x="307" y="5"/>
                                </a:moveTo>
                                <a:lnTo>
                                  <a:pt x="285" y="0"/>
                                </a:lnTo>
                                <a:lnTo>
                                  <a:pt x="262" y="0"/>
                                </a:lnTo>
                                <a:lnTo>
                                  <a:pt x="239" y="4"/>
                                </a:lnTo>
                                <a:lnTo>
                                  <a:pt x="219" y="13"/>
                                </a:lnTo>
                                <a:lnTo>
                                  <a:pt x="224" y="27"/>
                                </a:lnTo>
                                <a:lnTo>
                                  <a:pt x="229" y="41"/>
                                </a:lnTo>
                                <a:lnTo>
                                  <a:pt x="233" y="55"/>
                                </a:lnTo>
                                <a:lnTo>
                                  <a:pt x="237" y="68"/>
                                </a:lnTo>
                                <a:lnTo>
                                  <a:pt x="307" y="5"/>
                                </a:lnTo>
                                <a:close/>
                                <a:moveTo>
                                  <a:pt x="365" y="214"/>
                                </a:moveTo>
                                <a:lnTo>
                                  <a:pt x="187" y="123"/>
                                </a:lnTo>
                                <a:lnTo>
                                  <a:pt x="187" y="124"/>
                                </a:lnTo>
                                <a:lnTo>
                                  <a:pt x="118" y="114"/>
                                </a:lnTo>
                                <a:lnTo>
                                  <a:pt x="75" y="153"/>
                                </a:lnTo>
                                <a:lnTo>
                                  <a:pt x="58" y="210"/>
                                </a:lnTo>
                                <a:lnTo>
                                  <a:pt x="56" y="261"/>
                                </a:lnTo>
                                <a:lnTo>
                                  <a:pt x="60" y="288"/>
                                </a:lnTo>
                                <a:lnTo>
                                  <a:pt x="187" y="124"/>
                                </a:lnTo>
                                <a:lnTo>
                                  <a:pt x="202" y="204"/>
                                </a:lnTo>
                                <a:lnTo>
                                  <a:pt x="235" y="214"/>
                                </a:lnTo>
                                <a:lnTo>
                                  <a:pt x="282" y="224"/>
                                </a:lnTo>
                                <a:lnTo>
                                  <a:pt x="330" y="226"/>
                                </a:lnTo>
                                <a:lnTo>
                                  <a:pt x="365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docshape11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7999200" y="3183120"/>
                            <a:ext cx="351000" cy="277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docshape12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851520" y="2534400"/>
                            <a:ext cx="1977480" cy="2159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785600" y="2379960"/>
                            <a:ext cx="3567960" cy="1189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85600" y="3571920"/>
                            <a:ext cx="3567960" cy="1189440"/>
                          </a:xfrm>
                          <a:prstGeom prst="rect">
                            <a:avLst/>
                          </a:prstGeom>
                          <a:solidFill>
                            <a:srgbClr val="ee343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1" style="position:absolute;margin-left:0pt;margin-top:0pt;width:841.9pt;height:1190.55pt" coordorigin="0,0" coordsize="16838,23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docshape2" stroked="f" o:allowincell="f" style="position:absolute;left:0;top:0;width:16837;height:23810;mso-wrap-style:none;v-text-anchor:middle;mso-position-horizontal-relative:page;mso-position-vertical-relative:page" type="_x0000_t75">
                  <v:imagedata r:id="rId2" o:detectmouseclick="t"/>
                  <v:stroke color="#3465a4" joinstyle="round" endcap="flat"/>
                  <w10:wrap type="none"/>
                </v:shape>
                <v:shape id="shape_0" ID="docshape4" stroked="f" o:allowincell="f" style="position:absolute;left:8967;top:12019;width:7870;height:11775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docshape5" stroked="f" o:allowincell="f" style="position:absolute;left:10659;top:3747;width:3389;height:3988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  <v:shape id="shape_0" ID="docshape6" stroked="f" o:allowincell="f" style="position:absolute;left:11540;top:5077;width:533;height:383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  <v:shape id="shape_0" ID="docshape11" stroked="f" o:allowincell="f" style="position:absolute;left:12597;top:5013;width:552;height:436;mso-wrap-style:none;v-text-anchor:middle;mso-position-horizontal-relative:page;mso-position-vertical-relative:page" type="_x0000_t75">
                  <v:imagedata r:id="rId6" o:detectmouseclick="t"/>
                  <v:stroke color="#3465a4" joinstyle="round" endcap="flat"/>
                  <w10:wrap type="none"/>
                </v:shape>
                <v:shape id="shape_0" ID="docshape12" stroked="f" o:allowincell="f" style="position:absolute;left:10790;top:3991;width:3113;height:3400;mso-wrap-style:none;v-text-anchor:middle;mso-position-horizontal-relative:page;mso-position-vertical-relative:page" type="_x0000_t75">
                  <v:imagedata r:id="rId7" o:detectmouseclick="t"/>
                  <v:stroke color="#3465a4" joinstyle="round" endcap="flat"/>
                  <w10:wrap type="none"/>
                </v:shape>
                <v:rect id="shape_0" path="m0,0l-2147483645,0l-2147483645,-2147483646l0,-2147483646xe" fillcolor="white" stroked="f" o:allowincell="f" style="position:absolute;left:2812;top:3748;width:5618;height:1872;mso-wrap-style:none;v-text-anchor:middle;mso-position-horizontal-relative:page;mso-position-vertical-relative:page">
                  <v:fill o:detectmouseclick="t" type="solid" color2="black"/>
                  <v:stroke color="#3465a4" joinstyle="round" endcap="flat"/>
                  <w10:wrap type="none"/>
                </v:rect>
                <v:rect id="shape_0" path="m0,0l-2147483645,0l-2147483645,-2147483646l0,-2147483646xe" fillcolor="#ee343e" stroked="f" o:allowincell="f" style="position:absolute;left:2812;top:5625;width:5618;height:1872;mso-wrap-style:none;v-text-anchor:middle;mso-position-horizontal-relative:page;mso-position-vertical-relative:page">
                  <v:fill o:detectmouseclick="t" type="solid" color2="#11cbc1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spacing w:before="5" w:after="0"/>
        <w:rPr>
          <w:rFonts w:ascii="Times New Roman" w:hAnsi="Times New Roman"/>
          <w:b w:val="false"/>
          <w:b w:val="false"/>
          <w:sz w:val="19"/>
        </w:rPr>
      </w:pPr>
      <w:r>
        <w:rPr>
          <w:rFonts w:ascii="Times New Roman" w:hAnsi="Times New Roman"/>
          <w:b w:val="false"/>
          <w:sz w:val="19"/>
        </w:rPr>
      </w:r>
    </w:p>
    <w:p>
      <w:pPr>
        <w:pStyle w:val="Tretekstu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Poppins" w:hAnsi="Poppins"/>
          <w:sz w:val="84"/>
          <w:szCs w:val="84"/>
        </w:rPr>
      </w:pPr>
      <w:r>
        <w:rPr>
          <w:rFonts w:ascii="Poppins" w:hAnsi="Poppins"/>
          <w:color w:val="19324C"/>
          <w:spacing w:val="22"/>
          <w:sz w:val="84"/>
          <w:szCs w:val="84"/>
          <w:lang w:val="pl-PL"/>
        </w:rPr>
        <w:t>DOFINANSOWANO</w:t>
      </w:r>
      <w:r>
        <w:rPr>
          <w:rFonts w:ascii="Poppins" w:hAnsi="Poppins"/>
          <w:color w:val="19324C"/>
          <w:spacing w:val="-242"/>
          <w:sz w:val="84"/>
          <w:szCs w:val="84"/>
          <w:lang w:val="pl-PL"/>
        </w:rPr>
        <w:t xml:space="preserve"> </w:t>
      </w:r>
      <w:r>
        <w:rPr>
          <w:rFonts w:ascii="Poppins" w:hAnsi="Poppins"/>
          <w:color w:val="19324C"/>
          <w:spacing w:val="11"/>
          <w:sz w:val="84"/>
          <w:szCs w:val="84"/>
          <w:lang w:val="pl-PL"/>
        </w:rPr>
        <w:t>ZE</w:t>
      </w:r>
      <w:r>
        <w:rPr>
          <w:rFonts w:ascii="Poppins" w:hAnsi="Poppins"/>
          <w:color w:val="19324C"/>
          <w:spacing w:val="-39"/>
          <w:sz w:val="84"/>
          <w:szCs w:val="84"/>
          <w:lang w:val="pl-PL"/>
        </w:rPr>
        <w:t> </w:t>
      </w:r>
      <w:r>
        <w:rPr>
          <w:rFonts w:ascii="Poppins" w:hAnsi="Poppins"/>
          <w:color w:val="19324C"/>
          <w:spacing w:val="22"/>
          <w:sz w:val="84"/>
          <w:szCs w:val="84"/>
          <w:lang w:val="pl-PL"/>
        </w:rPr>
        <w:t>ŚRODKÓW</w:t>
      </w:r>
    </w:p>
    <w:p>
      <w:pPr>
        <w:pStyle w:val="Tretekstu"/>
        <w:spacing w:lineRule="auto" w:line="240" w:before="0" w:after="0"/>
        <w:ind w:left="0" w:right="0" w:hanging="0"/>
        <w:jc w:val="center"/>
        <w:rPr>
          <w:rFonts w:ascii="Poppins" w:hAnsi="Poppins"/>
          <w:sz w:val="84"/>
          <w:szCs w:val="84"/>
        </w:rPr>
      </w:pPr>
      <w:r>
        <w:rPr>
          <w:rFonts w:ascii="Poppins" w:hAnsi="Poppins"/>
          <w:color w:val="19324C"/>
          <w:spacing w:val="22"/>
          <w:sz w:val="84"/>
          <w:szCs w:val="84"/>
          <w:lang w:val="pl-PL"/>
        </w:rPr>
        <w:t>BUDŻETU PAŃSTWA</w:t>
      </w:r>
    </w:p>
    <w:p>
      <w:pPr>
        <w:pStyle w:val="Tretekstu"/>
        <w:spacing w:before="0" w:after="0"/>
        <w:ind w:left="0" w:right="0" w:hanging="0"/>
        <w:jc w:val="center"/>
        <w:rPr>
          <w:color w:val="19324C"/>
          <w:spacing w:val="22"/>
          <w:sz w:val="40"/>
          <w:szCs w:val="40"/>
          <w:lang w:val="pl-PL"/>
        </w:rPr>
      </w:pPr>
      <w:r>
        <w:rPr>
          <w:color w:val="19324C"/>
          <w:spacing w:val="22"/>
          <w:sz w:val="40"/>
          <w:szCs w:val="40"/>
          <w:lang w:val="pl-PL"/>
        </w:rPr>
      </w:r>
    </w:p>
    <w:p>
      <w:pPr>
        <w:pStyle w:val="Tretekstu"/>
        <w:spacing w:before="0" w:after="0"/>
        <w:ind w:left="0" w:right="0" w:hanging="0"/>
        <w:jc w:val="center"/>
        <w:rPr>
          <w:rFonts w:ascii="Poppins" w:hAnsi="Poppins"/>
          <w:b/>
          <w:b/>
          <w:bCs/>
          <w:sz w:val="72"/>
          <w:szCs w:val="72"/>
        </w:rPr>
      </w:pPr>
      <w:r>
        <w:rPr>
          <w:rFonts w:ascii="Poppins" w:hAnsi="Poppins"/>
          <w:b/>
          <w:bCs/>
          <w:color w:val="19324C"/>
          <w:spacing w:val="22"/>
          <w:sz w:val="72"/>
          <w:szCs w:val="72"/>
          <w:lang w:val="pl-PL"/>
        </w:rPr>
        <w:t>Program wieloletni „Senior+” na lata 2021-2025 (edycja 2023)</w:t>
      </w:r>
    </w:p>
    <w:p>
      <w:pPr>
        <w:pStyle w:val="Tretekstu"/>
        <w:spacing w:before="0" w:after="0"/>
        <w:ind w:left="0" w:right="0" w:hanging="0"/>
        <w:jc w:val="center"/>
        <w:rPr>
          <w:rFonts w:ascii="Poppins" w:hAnsi="Poppins"/>
          <w:b w:val="false"/>
          <w:b w:val="false"/>
          <w:bCs w:val="false"/>
          <w:sz w:val="72"/>
          <w:szCs w:val="72"/>
        </w:rPr>
      </w:pPr>
      <w:r>
        <w:rPr>
          <w:rFonts w:ascii="Poppins" w:hAnsi="Poppins"/>
          <w:b w:val="false"/>
          <w:bCs w:val="false"/>
          <w:color w:val="19324C"/>
          <w:spacing w:val="22"/>
          <w:sz w:val="72"/>
          <w:szCs w:val="72"/>
          <w:lang w:val="pl-PL"/>
        </w:rPr>
        <w:t>Moduł II: Zapewnienie funkcjonowania placówki „Senior+”</w:t>
      </w:r>
    </w:p>
    <w:p>
      <w:pPr>
        <w:pStyle w:val="Normal"/>
        <w:spacing w:lineRule="exact" w:line="438"/>
        <w:ind w:left="1393" w:right="1480" w:hanging="0"/>
        <w:jc w:val="center"/>
        <w:rPr>
          <w:rFonts w:ascii="Poppins" w:hAnsi="Poppins"/>
          <w:spacing w:val="30"/>
          <w:sz w:val="38"/>
          <w:szCs w:val="38"/>
          <w:lang w:val="pl-PL"/>
        </w:rPr>
      </w:pPr>
      <w:r>
        <w:rPr>
          <w:rFonts w:ascii="Poppins" w:hAnsi="Poppins"/>
          <w:spacing w:val="30"/>
          <w:sz w:val="38"/>
          <w:szCs w:val="38"/>
          <w:lang w:val="pl-PL"/>
        </w:rPr>
      </w:r>
    </w:p>
    <w:p>
      <w:pPr>
        <w:pStyle w:val="Normal"/>
        <w:spacing w:lineRule="auto" w:line="240"/>
        <w:ind w:left="1393" w:right="1480" w:hanging="0"/>
        <w:jc w:val="center"/>
        <w:rPr>
          <w:rFonts w:ascii="Poppins" w:hAnsi="Poppins"/>
          <w:b w:val="false"/>
          <w:b w:val="false"/>
          <w:bCs w:val="false"/>
          <w:sz w:val="48"/>
          <w:szCs w:val="48"/>
        </w:rPr>
      </w:pPr>
      <w:r>
        <w:rPr>
          <w:rFonts w:ascii="Poppins" w:hAnsi="Poppins"/>
          <w:b w:val="false"/>
          <w:bCs w:val="false"/>
          <w:spacing w:val="30"/>
          <w:sz w:val="48"/>
          <w:szCs w:val="48"/>
          <w:lang w:val="pl-PL"/>
        </w:rPr>
        <w:t>DOFINANSOWANIE</w:t>
      </w:r>
    </w:p>
    <w:p>
      <w:pPr>
        <w:pStyle w:val="Normal"/>
        <w:spacing w:lineRule="auto" w:line="240"/>
        <w:ind w:left="1560" w:right="1480" w:hanging="0"/>
        <w:jc w:val="center"/>
        <w:rPr>
          <w:rFonts w:ascii="Poppins" w:hAnsi="Poppins"/>
          <w:b/>
          <w:b/>
          <w:sz w:val="48"/>
          <w:szCs w:val="48"/>
        </w:rPr>
      </w:pPr>
      <w:r>
        <w:rPr>
          <w:rFonts w:ascii="Poppins" w:hAnsi="Poppins"/>
          <w:b/>
          <w:bCs/>
          <w:spacing w:val="30"/>
          <w:sz w:val="48"/>
          <w:szCs w:val="48"/>
          <w:lang w:val="pl-PL"/>
        </w:rPr>
        <w:t>72 960,00 zł.</w:t>
      </w:r>
    </w:p>
    <w:p>
      <w:pPr>
        <w:pStyle w:val="Normal"/>
        <w:spacing w:lineRule="auto" w:line="240"/>
        <w:ind w:left="1560" w:right="1480" w:hanging="0"/>
        <w:jc w:val="center"/>
        <w:rPr>
          <w:bCs/>
          <w:spacing w:val="30"/>
          <w:lang w:val="pl-PL"/>
        </w:rPr>
      </w:pPr>
      <w:r>
        <w:rPr>
          <w:bCs/>
          <w:spacing w:val="30"/>
          <w:lang w:val="pl-PL"/>
        </w:rPr>
      </w:r>
    </w:p>
    <w:p>
      <w:pPr>
        <w:pStyle w:val="Normal"/>
        <w:spacing w:lineRule="auto" w:line="240"/>
        <w:ind w:left="1393" w:right="1480" w:hanging="0"/>
        <w:jc w:val="center"/>
        <w:rPr>
          <w:rFonts w:ascii="Poppins" w:hAnsi="Poppins"/>
          <w:b w:val="false"/>
          <w:b w:val="false"/>
          <w:bCs w:val="false"/>
          <w:sz w:val="48"/>
          <w:szCs w:val="48"/>
        </w:rPr>
      </w:pPr>
      <w:r>
        <w:rPr>
          <w:rFonts w:ascii="Poppins" w:hAnsi="Poppins"/>
          <w:b w:val="false"/>
          <w:bCs w:val="false"/>
          <w:spacing w:val="30"/>
          <w:sz w:val="48"/>
          <w:szCs w:val="48"/>
          <w:lang w:val="pl-PL"/>
        </w:rPr>
        <w:t>CAŁKOWITA WARTOŚĆ</w:t>
      </w:r>
    </w:p>
    <w:p>
      <w:pPr>
        <w:pStyle w:val="Normal"/>
        <w:spacing w:lineRule="auto" w:line="240"/>
        <w:ind w:left="1486" w:right="1480" w:hanging="0"/>
        <w:jc w:val="center"/>
        <w:rPr>
          <w:rFonts w:ascii="Poppins" w:hAnsi="Poppins"/>
          <w:b/>
          <w:b/>
          <w:bCs/>
          <w:sz w:val="48"/>
          <w:szCs w:val="48"/>
        </w:rPr>
      </w:pPr>
      <w:bookmarkStart w:id="0" w:name="_GoBack"/>
      <w:bookmarkEnd w:id="0"/>
      <w:r>
        <w:rPr>
          <w:rFonts w:ascii="Poppins" w:hAnsi="Poppins"/>
          <w:b/>
          <w:bCs/>
          <w:sz w:val="48"/>
          <w:szCs w:val="48"/>
          <w:lang w:val="pl-PL"/>
        </w:rPr>
        <w:t>300 090,00 zł.</w:t>
      </w:r>
    </w:p>
    <w:sectPr>
      <w:type w:val="nextPage"/>
      <w:pgSz w:w="16838" w:h="23811"/>
      <w:pgMar w:left="2420" w:right="2420" w:gutter="0" w:header="0" w:top="23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Poppin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b/>
      <w:bCs/>
      <w:sz w:val="88"/>
      <w:szCs w:val="88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6CDC-54E8-48EB-991B-52C7CF0B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LibreOffice/7.3.2.2$Windows_X86_64 LibreOffice_project/49f2b1bff42cfccbd8f788c8dc32c1c309559be0</Application>
  <AppVersion>15.0000</AppVersion>
  <Pages>1</Pages>
  <Words>28</Words>
  <Characters>192</Characters>
  <CharactersWithSpaces>212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2022-01-18T12:14:00Z</dcterms:created>
  <dc:creator>Administrator</dc:creator>
  <dc:description/>
  <dc:language>pl-PL</dc:language>
  <cp:lastModifiedBy/>
  <cp:lastPrinted>2021-05-04T08:10:00Z</cp:lastPrinted>
  <dcterms:modified xsi:type="dcterms:W3CDTF">2023-07-20T11:44:22Z</dcterms:modified>
  <cp:revision>7</cp:revision>
  <dc:subject/>
  <dc:title>plakat 420x297 fundusz celowy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2021-05-04T00:00:00Z</vt:filetime>
  </property>
</Properties>
</file>