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99C" w:rsidRPr="005B3EF2" w:rsidRDefault="00F7799C" w:rsidP="00F7799C">
      <w:pPr>
        <w:pStyle w:val="NormalnyWeb"/>
        <w:spacing w:line="360" w:lineRule="auto"/>
        <w:jc w:val="both"/>
        <w:rPr>
          <w:rStyle w:val="Pogrubienie"/>
        </w:rPr>
      </w:pPr>
      <w:bookmarkStart w:id="0" w:name="_Hlk91666828"/>
      <w:bookmarkStart w:id="1" w:name="_Hlk91666270"/>
      <w:bookmarkStart w:id="2" w:name="_GoBack"/>
      <w:r w:rsidRPr="005B3EF2">
        <w:rPr>
          <w:rStyle w:val="Pogrubienie"/>
        </w:rPr>
        <w:t xml:space="preserve">Wsparcie z PROW </w:t>
      </w:r>
      <w:bookmarkEnd w:id="1"/>
      <w:r w:rsidRPr="005B3EF2">
        <w:rPr>
          <w:rStyle w:val="Pogrubienie"/>
        </w:rPr>
        <w:t>na tworzenie krótkich łańcuchów dostaw – start naboru</w:t>
      </w:r>
    </w:p>
    <w:bookmarkEnd w:id="2"/>
    <w:p w:rsidR="00F7799C" w:rsidRPr="005B3EF2" w:rsidRDefault="00F7799C" w:rsidP="00F7799C">
      <w:pPr>
        <w:pStyle w:val="NormalnyWeb"/>
        <w:spacing w:line="360" w:lineRule="auto"/>
        <w:jc w:val="both"/>
        <w:rPr>
          <w:rStyle w:val="Pogrubienie"/>
        </w:rPr>
      </w:pPr>
      <w:r w:rsidRPr="005B3EF2">
        <w:rPr>
          <w:rStyle w:val="Pogrubienie"/>
        </w:rPr>
        <w:t>31 grudnia 2021 r. Agencja Restrukturyzacji i Modernizacji Rolnictwa rozpoczyna przyjmowanie</w:t>
      </w:r>
      <w:r w:rsidRPr="005B3EF2">
        <w:rPr>
          <w:rStyle w:val="Pogrubienie"/>
          <w:b w:val="0"/>
          <w:bCs w:val="0"/>
        </w:rPr>
        <w:t xml:space="preserve"> </w:t>
      </w:r>
      <w:r w:rsidRPr="005B3EF2">
        <w:rPr>
          <w:b/>
          <w:bCs/>
        </w:rPr>
        <w:t>wniosków w ramach działania „Współpraca” na tworzenie krótkich łańcuchów dostaw. O dofinansowanie z ARiMR na ten cel można się ubiegać już po raz drugi.</w:t>
      </w:r>
    </w:p>
    <w:bookmarkEnd w:id="0"/>
    <w:p w:rsidR="00F7799C" w:rsidRPr="005B3EF2" w:rsidRDefault="00F7799C" w:rsidP="00F7799C">
      <w:pPr>
        <w:shd w:val="clear" w:color="auto" w:fill="FFFFFF"/>
        <w:spacing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B3EF2">
        <w:rPr>
          <w:rFonts w:ascii="Times New Roman" w:hAnsi="Times New Roman" w:cs="Times New Roman"/>
          <w:sz w:val="24"/>
          <w:szCs w:val="24"/>
        </w:rPr>
        <w:t xml:space="preserve">Ideą krótkich łańcuchów dostaw jest współpraca i zbiorowe działanie małych gospodarstw rolnych, niewielkich przedsiębiorstw, ale również skrócenie </w:t>
      </w:r>
      <w:r w:rsidRPr="005B3EF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drogi produktu pomiędzy rolnikiem a odbiorcą.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Można to osiągnąć </w:t>
      </w:r>
      <w:r w:rsidRPr="00F674BB">
        <w:rPr>
          <w:rFonts w:ascii="Times New Roman" w:hAnsi="Times New Roman" w:cs="Times New Roman"/>
          <w:sz w:val="24"/>
          <w:szCs w:val="24"/>
          <w:lang w:eastAsia="pl-PL"/>
        </w:rPr>
        <w:t xml:space="preserve">np. przez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innowacyjną </w:t>
      </w:r>
      <w:r w:rsidRPr="00F674BB">
        <w:rPr>
          <w:rFonts w:ascii="Times New Roman" w:hAnsi="Times New Roman" w:cs="Times New Roman"/>
          <w:sz w:val="24"/>
          <w:szCs w:val="24"/>
          <w:lang w:eastAsia="pl-PL"/>
        </w:rPr>
        <w:t>organizacj</w:t>
      </w:r>
      <w:r>
        <w:rPr>
          <w:rFonts w:ascii="Times New Roman" w:hAnsi="Times New Roman" w:cs="Times New Roman"/>
          <w:sz w:val="24"/>
          <w:szCs w:val="24"/>
          <w:lang w:eastAsia="pl-PL"/>
        </w:rPr>
        <w:t>ę</w:t>
      </w:r>
      <w:r w:rsidRPr="00F674BB">
        <w:rPr>
          <w:rFonts w:ascii="Times New Roman" w:hAnsi="Times New Roman" w:cs="Times New Roman"/>
          <w:sz w:val="24"/>
          <w:szCs w:val="24"/>
          <w:lang w:eastAsia="pl-PL"/>
        </w:rPr>
        <w:t xml:space="preserve"> produkcji, transportu lub marketingu.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Takie działanie </w:t>
      </w:r>
      <w:r>
        <w:rPr>
          <w:rFonts w:ascii="Times New Roman" w:hAnsi="Times New Roman" w:cs="Times New Roman"/>
          <w:sz w:val="24"/>
          <w:szCs w:val="24"/>
        </w:rPr>
        <w:t>wpływa pozytywnie</w:t>
      </w:r>
      <w:r w:rsidRPr="005B3EF2">
        <w:rPr>
          <w:rFonts w:ascii="Times New Roman" w:hAnsi="Times New Roman" w:cs="Times New Roman"/>
          <w:sz w:val="24"/>
          <w:szCs w:val="24"/>
        </w:rPr>
        <w:t xml:space="preserve"> na lokalny rozwój gospodarczy oraz </w:t>
      </w:r>
      <w:r>
        <w:rPr>
          <w:rFonts w:ascii="Times New Roman" w:hAnsi="Times New Roman" w:cs="Times New Roman"/>
          <w:sz w:val="24"/>
          <w:szCs w:val="24"/>
        </w:rPr>
        <w:t>na tworzenie więzi</w:t>
      </w:r>
      <w:r w:rsidRPr="005B3EF2">
        <w:rPr>
          <w:rFonts w:ascii="Times New Roman" w:hAnsi="Times New Roman" w:cs="Times New Roman"/>
          <w:sz w:val="24"/>
          <w:szCs w:val="24"/>
        </w:rPr>
        <w:t xml:space="preserve"> między konsumentami a producentami </w:t>
      </w:r>
      <w:r>
        <w:rPr>
          <w:rFonts w:ascii="Times New Roman" w:hAnsi="Times New Roman" w:cs="Times New Roman"/>
          <w:sz w:val="24"/>
          <w:szCs w:val="24"/>
        </w:rPr>
        <w:t>żywności czy</w:t>
      </w:r>
      <w:r w:rsidRPr="005B3E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rolnikami</w:t>
      </w:r>
      <w:r w:rsidRPr="005B3EF2">
        <w:rPr>
          <w:rFonts w:ascii="Times New Roman" w:hAnsi="Times New Roman" w:cs="Times New Roman"/>
          <w:sz w:val="24"/>
          <w:szCs w:val="24"/>
        </w:rPr>
        <w:t xml:space="preserve"> zajmującymi się przetwórstwem.</w:t>
      </w:r>
    </w:p>
    <w:p w:rsidR="00F7799C" w:rsidRPr="005B3EF2" w:rsidRDefault="00F7799C" w:rsidP="00F7799C">
      <w:pPr>
        <w:pStyle w:val="NormalnyWeb"/>
        <w:spacing w:after="0" w:afterAutospacing="0" w:line="360" w:lineRule="auto"/>
        <w:jc w:val="both"/>
      </w:pPr>
      <w:r w:rsidRPr="005B3EF2">
        <w:t xml:space="preserve">O wsparcie </w:t>
      </w:r>
      <w:r>
        <w:t>na tworzenie krótkich łańcuchów dostaw</w:t>
      </w:r>
      <w:r w:rsidRPr="005B3EF2">
        <w:t xml:space="preserve"> mogą ubiegać się grupy operacyjne na rzecz innowacji (EPI). W </w:t>
      </w:r>
      <w:r>
        <w:t>ich</w:t>
      </w:r>
      <w:r w:rsidRPr="005B3EF2">
        <w:t xml:space="preserve"> skład musi wchodzić co najmniej 5 rolników i każdy z</w:t>
      </w:r>
      <w:r>
        <w:t xml:space="preserve"> </w:t>
      </w:r>
      <w:r w:rsidRPr="005B3EF2">
        <w:t>nich powinien spełniać wymagania określone w przepisach o prowadzeniu działalności:</w:t>
      </w:r>
    </w:p>
    <w:p w:rsidR="00F7799C" w:rsidRPr="005B3EF2" w:rsidRDefault="00F7799C" w:rsidP="00F7799C">
      <w:pPr>
        <w:pStyle w:val="NormalnyWeb"/>
        <w:numPr>
          <w:ilvl w:val="0"/>
          <w:numId w:val="1"/>
        </w:numPr>
        <w:spacing w:line="360" w:lineRule="auto"/>
        <w:jc w:val="both"/>
      </w:pPr>
      <w:r w:rsidRPr="005B3EF2">
        <w:t>w ramach dostaw bezpośrednich lub</w:t>
      </w:r>
    </w:p>
    <w:p w:rsidR="00F7799C" w:rsidRPr="005B3EF2" w:rsidRDefault="00F7799C" w:rsidP="00F7799C">
      <w:pPr>
        <w:pStyle w:val="NormalnyWeb"/>
        <w:numPr>
          <w:ilvl w:val="0"/>
          <w:numId w:val="1"/>
        </w:numPr>
        <w:spacing w:line="360" w:lineRule="auto"/>
        <w:jc w:val="both"/>
      </w:pPr>
      <w:r w:rsidRPr="005B3EF2">
        <w:t>przy produkcji produktów pochodzenia zwierzęcego przeznaczonych do sprzedaży bezpośredniej, lub</w:t>
      </w:r>
    </w:p>
    <w:p w:rsidR="00F7799C" w:rsidRPr="005B3EF2" w:rsidRDefault="00F7799C" w:rsidP="00F7799C">
      <w:pPr>
        <w:pStyle w:val="NormalnyWeb"/>
        <w:numPr>
          <w:ilvl w:val="0"/>
          <w:numId w:val="1"/>
        </w:numPr>
        <w:spacing w:line="360" w:lineRule="auto"/>
        <w:jc w:val="both"/>
      </w:pPr>
      <w:r w:rsidRPr="005B3EF2">
        <w:t>w ramach rolniczego handlu detalicznego, lub</w:t>
      </w:r>
    </w:p>
    <w:p w:rsidR="00F7799C" w:rsidRPr="005B3EF2" w:rsidRDefault="00F7799C" w:rsidP="00F7799C">
      <w:pPr>
        <w:pStyle w:val="NormalnyWeb"/>
        <w:numPr>
          <w:ilvl w:val="0"/>
          <w:numId w:val="1"/>
        </w:numPr>
        <w:spacing w:line="360" w:lineRule="auto"/>
        <w:jc w:val="both"/>
      </w:pPr>
      <w:r w:rsidRPr="005B3EF2">
        <w:t>w ramach działalności marginalnej, lokalnej i ograniczonej, lub</w:t>
      </w:r>
    </w:p>
    <w:p w:rsidR="00F7799C" w:rsidRPr="005B3EF2" w:rsidRDefault="00F7799C" w:rsidP="00F7799C">
      <w:pPr>
        <w:pStyle w:val="NormalnyWeb"/>
        <w:numPr>
          <w:ilvl w:val="0"/>
          <w:numId w:val="1"/>
        </w:numPr>
        <w:spacing w:line="360" w:lineRule="auto"/>
        <w:jc w:val="both"/>
      </w:pPr>
      <w:r w:rsidRPr="005B3EF2">
        <w:t>w ramach działalności gospodarczej</w:t>
      </w:r>
      <w:r>
        <w:t xml:space="preserve"> prowadzonej</w:t>
      </w:r>
      <w:r w:rsidRPr="005B3EF2">
        <w:t xml:space="preserve"> w zakresie co najmniej jednego z rodzajów działalności określonych w dziale 10 i 11 Polskiej Klasyfikacji Działalności.</w:t>
      </w:r>
    </w:p>
    <w:p w:rsidR="00F7799C" w:rsidRPr="005B3EF2" w:rsidRDefault="00F7799C" w:rsidP="00F7799C">
      <w:pPr>
        <w:pStyle w:val="NormalnyWeb"/>
        <w:spacing w:line="360" w:lineRule="auto"/>
        <w:jc w:val="both"/>
      </w:pPr>
      <w:r>
        <w:t>G</w:t>
      </w:r>
      <w:r w:rsidRPr="005B3EF2">
        <w:t>rupa EPI musi posiadać zdolność prawną, a w przypadku gdy jej nie ma, działać na podstawie zawartej w formie pisemnej umowy, np. spółki cywilnej czy konsorcjum.</w:t>
      </w:r>
    </w:p>
    <w:p w:rsidR="00F7799C" w:rsidRDefault="00F7799C" w:rsidP="00F7799C">
      <w:pPr>
        <w:pStyle w:val="NormalnyWeb"/>
        <w:spacing w:line="360" w:lineRule="auto"/>
        <w:jc w:val="both"/>
        <w:rPr>
          <w:bCs/>
        </w:rPr>
      </w:pPr>
      <w:r w:rsidRPr="005A289D">
        <w:rPr>
          <w:bCs/>
        </w:rPr>
        <w:t>Koszty planowane do poniesienia w ramach operacji mogą dotyczyć m.in. budow</w:t>
      </w:r>
      <w:r>
        <w:rPr>
          <w:bCs/>
        </w:rPr>
        <w:t>y</w:t>
      </w:r>
      <w:r w:rsidRPr="005A289D">
        <w:rPr>
          <w:bCs/>
        </w:rPr>
        <w:t>, przebudow</w:t>
      </w:r>
      <w:r>
        <w:rPr>
          <w:bCs/>
        </w:rPr>
        <w:t>y</w:t>
      </w:r>
      <w:r w:rsidRPr="005A289D">
        <w:rPr>
          <w:bCs/>
        </w:rPr>
        <w:t xml:space="preserve"> lub remont</w:t>
      </w:r>
      <w:r>
        <w:rPr>
          <w:bCs/>
        </w:rPr>
        <w:t>u</w:t>
      </w:r>
      <w:r w:rsidRPr="005A289D">
        <w:rPr>
          <w:bCs/>
        </w:rPr>
        <w:t xml:space="preserve"> obiektów lub infrastruktury, zakup</w:t>
      </w:r>
      <w:r>
        <w:rPr>
          <w:bCs/>
        </w:rPr>
        <w:t>u</w:t>
      </w:r>
      <w:r w:rsidRPr="005A289D">
        <w:rPr>
          <w:bCs/>
        </w:rPr>
        <w:t xml:space="preserve"> lub instalacj</w:t>
      </w:r>
      <w:r>
        <w:rPr>
          <w:bCs/>
        </w:rPr>
        <w:t>i</w:t>
      </w:r>
      <w:r w:rsidRPr="005A289D">
        <w:rPr>
          <w:bCs/>
        </w:rPr>
        <w:t xml:space="preserve"> nowych maszyn lub urządzeń (z wyłączeniem maszyn i urządzeń do produkcji rolnej</w:t>
      </w:r>
      <w:r>
        <w:rPr>
          <w:bCs/>
        </w:rPr>
        <w:t xml:space="preserve">), w tym środków transportu. </w:t>
      </w:r>
    </w:p>
    <w:p w:rsidR="00F7799C" w:rsidRPr="005B3EF2" w:rsidRDefault="00F7799C" w:rsidP="00F7799C">
      <w:pPr>
        <w:pStyle w:val="NormalnyWeb"/>
        <w:spacing w:line="360" w:lineRule="auto"/>
        <w:jc w:val="both"/>
      </w:pPr>
      <w:r w:rsidRPr="005B3EF2">
        <w:t>W okresie realizacji PROW na lata 2014-2020 dana grupa może otrzymać pomoc tylko raz. Wypłacana jest ona w formie ryczałtu, który wynosi:</w:t>
      </w:r>
    </w:p>
    <w:p w:rsidR="00F7799C" w:rsidRDefault="00F7799C" w:rsidP="00F7799C">
      <w:pPr>
        <w:pStyle w:val="NormalnyWeb"/>
        <w:numPr>
          <w:ilvl w:val="0"/>
          <w:numId w:val="2"/>
        </w:numPr>
        <w:spacing w:line="360" w:lineRule="auto"/>
        <w:jc w:val="both"/>
      </w:pPr>
      <w:r w:rsidRPr="005B3EF2">
        <w:lastRenderedPageBreak/>
        <w:t>325 tys. zł w przypadku gdy w ramach planowanej do realizacji operacji ma zostać zakupiony środek transportu;</w:t>
      </w:r>
    </w:p>
    <w:p w:rsidR="00F7799C" w:rsidRDefault="00F7799C" w:rsidP="00F7799C">
      <w:pPr>
        <w:pStyle w:val="NormalnyWeb"/>
        <w:numPr>
          <w:ilvl w:val="0"/>
          <w:numId w:val="2"/>
        </w:numPr>
        <w:spacing w:line="360" w:lineRule="auto"/>
        <w:jc w:val="both"/>
      </w:pPr>
      <w:r w:rsidRPr="005B3EF2">
        <w:t>280 tys. zł w pozostałych przypadkach</w:t>
      </w:r>
      <w:r>
        <w:t xml:space="preserve">. </w:t>
      </w:r>
    </w:p>
    <w:p w:rsidR="00F7799C" w:rsidRDefault="00F7799C" w:rsidP="00F7799C">
      <w:pPr>
        <w:pStyle w:val="NormalnyWeb"/>
        <w:spacing w:line="360" w:lineRule="auto"/>
        <w:jc w:val="both"/>
      </w:pPr>
      <w:r w:rsidRPr="005A289D">
        <w:rPr>
          <w:bCs/>
        </w:rPr>
        <w:t>Wnioski o pomoc</w:t>
      </w:r>
      <w:r w:rsidRPr="005B3EF2">
        <w:rPr>
          <w:bCs/>
        </w:rPr>
        <w:t xml:space="preserve"> na tworzenie krótkich łańcuchów dostaw </w:t>
      </w:r>
      <w:r w:rsidRPr="005B3EF2">
        <w:t xml:space="preserve">do 31 stycznia 2022 r. będzie przyjmować Centrala ARiMR. Wymagane dokumenty można złożyć osobiście lub przez pełnomocnika, a także w formie dokumentu elektronicznego wysłanego za pośrednictwem platformy </w:t>
      </w:r>
      <w:proofErr w:type="spellStart"/>
      <w:r w:rsidRPr="005B3EF2">
        <w:t>ePUAP</w:t>
      </w:r>
      <w:proofErr w:type="spellEnd"/>
      <w:r w:rsidRPr="005B3EF2">
        <w:t xml:space="preserve"> lub przesyłką rejestrowaną, nadaną w placówce Poczty Polskiej.</w:t>
      </w:r>
    </w:p>
    <w:p w:rsidR="00F7799C" w:rsidRPr="00D036FC" w:rsidRDefault="00F7799C" w:rsidP="00F7799C">
      <w:pPr>
        <w:pStyle w:val="NormalnyWeb"/>
        <w:spacing w:line="360" w:lineRule="auto"/>
        <w:jc w:val="both"/>
        <w:rPr>
          <w:bCs/>
        </w:rPr>
      </w:pPr>
    </w:p>
    <w:p w:rsidR="00524495" w:rsidRDefault="00F7799C"/>
    <w:sectPr w:rsidR="00524495" w:rsidSect="00762C56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433DC"/>
    <w:multiLevelType w:val="multilevel"/>
    <w:tmpl w:val="925AF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CF13F9"/>
    <w:multiLevelType w:val="multilevel"/>
    <w:tmpl w:val="C13A6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99C"/>
    <w:rsid w:val="00050CC1"/>
    <w:rsid w:val="00201382"/>
    <w:rsid w:val="00F7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2F49FA-0443-4EE5-B5E1-CCDAA4943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79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F7799C"/>
    <w:rPr>
      <w:b/>
      <w:bCs/>
    </w:rPr>
  </w:style>
  <w:style w:type="paragraph" w:styleId="NormalnyWeb">
    <w:name w:val="Normal (Web)"/>
    <w:basedOn w:val="Normalny"/>
    <w:uiPriority w:val="99"/>
    <w:unhideWhenUsed/>
    <w:rsid w:val="00F7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2122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Kołcon Anna</dc:creator>
  <cp:keywords/>
  <dc:description/>
  <cp:lastModifiedBy>Kołcon Anna</cp:lastModifiedBy>
  <cp:revision>1</cp:revision>
  <dcterms:created xsi:type="dcterms:W3CDTF">2021-12-30T09:31:00Z</dcterms:created>
  <dcterms:modified xsi:type="dcterms:W3CDTF">2021-12-30T09:31:00Z</dcterms:modified>
</cp:coreProperties>
</file>